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四川国际商会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对外文化贸易专业委员会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个人会员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/>
          <w:b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lang w:val="en-US" w:eastAsia="zh-CN"/>
        </w:rPr>
        <w:t>填表时间：    年  月  日</w:t>
      </w:r>
      <w:r>
        <w:rPr>
          <w:rFonts w:hint="eastAsia"/>
          <w:sz w:val="28"/>
        </w:rPr>
        <w:t>　　　</w:t>
      </w:r>
      <w:r>
        <w:rPr>
          <w:rFonts w:hint="eastAsia"/>
          <w:sz w:val="28"/>
          <w:lang w:val="en-US" w:eastAsia="zh-CN"/>
        </w:rPr>
        <w:t xml:space="preserve">               </w:t>
      </w:r>
      <w:r>
        <w:rPr>
          <w:rFonts w:hint="eastAsia"/>
          <w:b/>
          <w:bCs/>
          <w:sz w:val="21"/>
          <w:szCs w:val="21"/>
        </w:rPr>
        <w:t>编号</w:t>
      </w:r>
      <w:r>
        <w:rPr>
          <w:rFonts w:hint="eastAsia"/>
          <w:b/>
          <w:bCs/>
          <w:color w:val="000000"/>
          <w:sz w:val="21"/>
          <w:szCs w:val="21"/>
        </w:rPr>
        <w:t>：（　　　）　号总第　　号</w:t>
      </w:r>
    </w:p>
    <w:tbl>
      <w:tblPr>
        <w:tblStyle w:val="2"/>
        <w:tblpPr w:leftFromText="180" w:rightFromText="180" w:vertAnchor="text" w:horzAnchor="page" w:tblpX="1766" w:tblpY="289"/>
        <w:tblOverlap w:val="never"/>
        <w:tblW w:w="8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511"/>
        <w:gridCol w:w="889"/>
        <w:gridCol w:w="689"/>
        <w:gridCol w:w="1454"/>
        <w:gridCol w:w="21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9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66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148" w:type="dxa"/>
            <w:tcBorders>
              <w:top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</w:trPr>
        <w:tc>
          <w:tcPr>
            <w:tcW w:w="1934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120" w:firstLineChars="50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9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从事的行业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或领域</w:t>
            </w:r>
          </w:p>
        </w:tc>
        <w:tc>
          <w:tcPr>
            <w:tcW w:w="66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产品或作品曾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得何种奖励</w:t>
            </w:r>
          </w:p>
          <w:p>
            <w:pPr>
              <w:ind w:firstLine="240" w:firstLineChars="10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exact"/>
        </w:trPr>
        <w:tc>
          <w:tcPr>
            <w:tcW w:w="19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有意拓展的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海外市场</w:t>
            </w:r>
          </w:p>
        </w:tc>
        <w:tc>
          <w:tcPr>
            <w:tcW w:w="66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西欧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□中、东欧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□北美洲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□拉丁美洲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□中亚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□东亚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□东南亚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□南亚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□中东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□非洲 □大洋洲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本人签名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我申请加入四川国际商会对外文化贸易专业委员会，请予批准。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签名：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862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以下部分由四川国际商会对外文化贸易专业委员会填写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43" w:hanging="843" w:hangingChars="400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>说明：</w:t>
      </w:r>
      <w:r>
        <w:rPr>
          <w:rFonts w:hint="default" w:ascii="Times New Roman" w:hAnsi="Times New Roman" w:eastAsia="楷体" w:cs="Times New Roman"/>
          <w:sz w:val="21"/>
          <w:szCs w:val="21"/>
        </w:rPr>
        <w:t>1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sz w:val="21"/>
          <w:szCs w:val="21"/>
        </w:rPr>
        <w:t>请将此表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内容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填写后打印并</w:t>
      </w:r>
      <w:r>
        <w:rPr>
          <w:rFonts w:hint="eastAsia" w:ascii="Times New Roman" w:hAnsi="Times New Roman" w:eastAsia="楷体" w:cs="Times New Roman"/>
          <w:sz w:val="21"/>
          <w:szCs w:val="21"/>
          <w:lang w:eastAsia="zh-CN"/>
        </w:rPr>
        <w:t>签名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，然后用手机拍照发送到</w:t>
      </w:r>
      <w:r>
        <w:rPr>
          <w:rFonts w:hint="default" w:ascii="Times New Roman" w:hAnsi="Times New Roman" w:eastAsia="楷体" w:cs="Times New Roman"/>
          <w:sz w:val="21"/>
          <w:szCs w:val="21"/>
        </w:rPr>
        <w:t>四川国际商会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对外文化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贸易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专委会邮箱：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u w:val="none"/>
          <w:lang w:val="en-US" w:eastAsia="zh-CN"/>
        </w:rPr>
        <w:instrText xml:space="preserve"> HYPERLINK "mailto:ctcsc2019@163.com；" </w:instrTex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u w:val="none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 w:eastAsia="楷体" w:cs="Times New Roman"/>
          <w:color w:val="auto"/>
          <w:sz w:val="21"/>
          <w:szCs w:val="21"/>
          <w:u w:val="none"/>
          <w:lang w:val="en-US" w:eastAsia="zh-CN"/>
        </w:rPr>
        <w:t>ctcsc2019@vip.163.com；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或联系人微信。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40" w:leftChars="300" w:hanging="210" w:hangingChars="100"/>
        <w:textAlignment w:val="auto"/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.专委会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联系方式：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电话：028-85564969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30" w:firstLineChars="300"/>
        <w:textAlignment w:val="auto"/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3.联系人电话：18782980563（李秘书）；18280045358（王秘书）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30" w:firstLineChars="300"/>
        <w:textAlignment w:val="auto"/>
      </w:pPr>
      <w:r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sz w:val="21"/>
          <w:szCs w:val="21"/>
          <w:lang w:eastAsia="zh-CN"/>
        </w:rPr>
        <w:t>.专委会地址：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四川省成都市武侯区浆洗街27号天亿大厦A座1107室（11楼）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5095"/>
    <w:rsid w:val="007837C2"/>
    <w:rsid w:val="0124281E"/>
    <w:rsid w:val="013844E4"/>
    <w:rsid w:val="02945EAC"/>
    <w:rsid w:val="03331F1E"/>
    <w:rsid w:val="04187177"/>
    <w:rsid w:val="04442DCD"/>
    <w:rsid w:val="048A0C4F"/>
    <w:rsid w:val="05302A3D"/>
    <w:rsid w:val="06232B3C"/>
    <w:rsid w:val="063A7C88"/>
    <w:rsid w:val="08F439AE"/>
    <w:rsid w:val="0E6D1C73"/>
    <w:rsid w:val="0F173C1D"/>
    <w:rsid w:val="111E4BBE"/>
    <w:rsid w:val="15655EB4"/>
    <w:rsid w:val="21B239C3"/>
    <w:rsid w:val="22B26D27"/>
    <w:rsid w:val="2440679B"/>
    <w:rsid w:val="25DA5E53"/>
    <w:rsid w:val="278958E0"/>
    <w:rsid w:val="28941231"/>
    <w:rsid w:val="290D2D37"/>
    <w:rsid w:val="2C06781C"/>
    <w:rsid w:val="2CDC0A84"/>
    <w:rsid w:val="2D04702E"/>
    <w:rsid w:val="2D504AB8"/>
    <w:rsid w:val="33993492"/>
    <w:rsid w:val="35864655"/>
    <w:rsid w:val="377D0989"/>
    <w:rsid w:val="380A0D2C"/>
    <w:rsid w:val="3913402A"/>
    <w:rsid w:val="39B06830"/>
    <w:rsid w:val="3FB1293D"/>
    <w:rsid w:val="42AE7248"/>
    <w:rsid w:val="44A4529E"/>
    <w:rsid w:val="450054E7"/>
    <w:rsid w:val="491065FD"/>
    <w:rsid w:val="4BAC7A99"/>
    <w:rsid w:val="50356F18"/>
    <w:rsid w:val="50451EBE"/>
    <w:rsid w:val="504A59C5"/>
    <w:rsid w:val="504E4063"/>
    <w:rsid w:val="52076F23"/>
    <w:rsid w:val="53A05D98"/>
    <w:rsid w:val="54AD2B06"/>
    <w:rsid w:val="54D04651"/>
    <w:rsid w:val="56875353"/>
    <w:rsid w:val="57787DD9"/>
    <w:rsid w:val="59F267A5"/>
    <w:rsid w:val="5A772346"/>
    <w:rsid w:val="5B7D57D3"/>
    <w:rsid w:val="5D0140A5"/>
    <w:rsid w:val="5D5304B0"/>
    <w:rsid w:val="5E435B2B"/>
    <w:rsid w:val="5EF35CD4"/>
    <w:rsid w:val="638435D9"/>
    <w:rsid w:val="65B83795"/>
    <w:rsid w:val="662356D0"/>
    <w:rsid w:val="714F2E16"/>
    <w:rsid w:val="73213E35"/>
    <w:rsid w:val="7566294F"/>
    <w:rsid w:val="76D24ABD"/>
    <w:rsid w:val="7771336C"/>
    <w:rsid w:val="7F0553F3"/>
    <w:rsid w:val="7F7B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2021-06-02T07:07:40Z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5F07659AFC1245BE9F794337B970A5D9</vt:lpwstr>
  </property>
</Properties>
</file>